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C14F" w14:textId="129B19C8" w:rsidR="003B1845" w:rsidRPr="00847557" w:rsidRDefault="003B1845" w:rsidP="003B184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13-</w:t>
      </w:r>
      <w:r>
        <w:rPr>
          <w:lang w:val="kk-KZ" w:eastAsia="ar-SA"/>
        </w:rPr>
        <w:t xml:space="preserve"> </w:t>
      </w:r>
      <w:bookmarkStart w:id="0" w:name="_Hlk54194889"/>
      <w:bookmarkStart w:id="1" w:name="_Hlk53332090"/>
      <w:r w:rsidR="00847557" w:rsidRPr="00847557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bookmarkEnd w:id="0"/>
    </w:p>
    <w:p w14:paraId="4D154B9F" w14:textId="51BF346F" w:rsidR="003B1845" w:rsidRDefault="00B91D8A" w:rsidP="003B184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83316608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3B1845">
        <w:rPr>
          <w:rFonts w:ascii="Times New Roman" w:hAnsi="Times New Roman" w:cs="Times New Roman"/>
          <w:b/>
          <w:bCs/>
          <w:sz w:val="24"/>
          <w:szCs w:val="24"/>
          <w:lang w:val="kk-KZ"/>
        </w:rPr>
        <w:t>ұрақтар:</w:t>
      </w:r>
    </w:p>
    <w:p w14:paraId="450303E7" w14:textId="68399029" w:rsidR="003B1845" w:rsidRDefault="00847557" w:rsidP="003B1845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7557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r w:rsidR="003B184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 </w:t>
      </w:r>
    </w:p>
    <w:p w14:paraId="3E1FA55B" w14:textId="521178ED" w:rsidR="00B571E1" w:rsidRDefault="00B571E1" w:rsidP="00B571E1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7557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тің ерекшеліктері</w:t>
      </w:r>
    </w:p>
    <w:p w14:paraId="1FB99966" w14:textId="77777777" w:rsidR="003B1845" w:rsidRDefault="003B1845" w:rsidP="00B571E1">
      <w:pPr>
        <w:pStyle w:val="a3"/>
        <w:ind w:left="14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590A18" w14:textId="77777777" w:rsidR="00B571E1" w:rsidRDefault="00B571E1" w:rsidP="00B571E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мақсаты-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докторанттарға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с</w:t>
      </w:r>
      <w:r w:rsidRPr="00847557">
        <w:rPr>
          <w:rFonts w:ascii="Times New Roman" w:hAnsi="Times New Roman" w:cs="Times New Roman"/>
          <w:sz w:val="24"/>
          <w:szCs w:val="24"/>
          <w:lang w:val="kk-KZ" w:eastAsia="ar-SA"/>
        </w:rPr>
        <w:t>тратегиялық бенчмаркетинг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 экономикалық маңызын  талқылау                </w:t>
      </w:r>
    </w:p>
    <w:p w14:paraId="2E3EA7C9" w14:textId="77777777" w:rsidR="003B1845" w:rsidRDefault="003B1845" w:rsidP="003B1845">
      <w:pPr>
        <w:pStyle w:val="a3"/>
        <w:ind w:left="14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B799AB" w14:textId="77777777" w:rsidR="003B1845" w:rsidRDefault="003B1845" w:rsidP="003B184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Дәрістің қысқаша мазмұны</w:t>
      </w:r>
    </w:p>
    <w:p w14:paraId="028F1230" w14:textId="77777777" w:rsidR="003B1845" w:rsidRDefault="003B1845" w:rsidP="003B18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3DC647" w14:textId="77777777" w:rsidR="00B571E1" w:rsidRPr="00B571E1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Бенчмаркинг </w:t>
      </w: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— өз жұмысын жақсарту үшін бәсекелестердің тиімді жұмыс істеуін үлгіге алу процесі. Бенчмаркинг - қол жетімді көрсеткіштердің </w:t>
      </w:r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"https://melimde.com/azastan-respublikasi-bilim-jene-filim-ministrligi-v33.html" </w:instrText>
      </w:r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салыстырмалы талдауы</w:t>
      </w:r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бизнесіңіздің тиімді жұмысының ең жақсы мысалдарын анықтау және қолдану. Көптеген жалпы сұлбаларды кез-келген сауда өкілдігі үшін пайдалануға болатын болса да, ұқсас салада жұмыс істейтін компаниялардың жетістіктерін жиі зерттеңіз.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процесс:</w:t>
      </w: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AEC5740" w14:textId="10DA298C" w:rsidR="00B571E1" w:rsidRPr="00B571E1" w:rsidRDefault="00B571E1" w:rsidP="00B571E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57DC1AB3" w14:textId="5931D67B" w:rsidR="00B571E1" w:rsidRPr="00B571E1" w:rsidRDefault="00B571E1" w:rsidP="00B571E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31F926F6" w14:textId="77777777" w:rsidR="00B571E1" w:rsidRPr="00B571E1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Бенчмаркинг -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жоспарлаудың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Ондағы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жеткен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жетістікке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асырғаннан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бәсекелестердің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өнімділік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тиімділік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табыстылық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көрсеткіштеріне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негізделеді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Бенчмаркинг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әдісінің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ерекшелігі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жоспарлауда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салалық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талдаумен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бәсекелестердің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біріктіруінде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8E5B5E" w14:textId="1E2F8769" w:rsidR="00B571E1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«International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Benchmarking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Clearinghouse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компаниясының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Джейсон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Грейсонның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пайымдауынша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танымалдылығына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жаһандық</w:t>
      </w:r>
      <w:proofErr w:type="spellEnd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begin"/>
      </w:r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instrText xml:space="preserve"> HYPERLINK "https://melimde.com/1-kesiporindafi-arji-menedjmentini-besekelestik-jafdajdafi-mai.html" </w:instrText>
      </w:r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separate"/>
      </w:r>
      <w:r w:rsidRPr="00B571E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t>бәсекелестік</w:t>
      </w:r>
      <w:proofErr w:type="spellEnd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end"/>
      </w:r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сапа </w:t>
      </w:r>
      <w:proofErr w:type="spellStart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талабы</w:t>
      </w:r>
      <w:proofErr w:type="spellEnd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жанжақты</w:t>
      </w:r>
      <w:proofErr w:type="spellEnd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бейімделу</w:t>
      </w:r>
      <w:proofErr w:type="spellEnd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себепкер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B5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Оларға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541BD6" w14:textId="05455C0B" w:rsidR="00B571E1" w:rsidRPr="005D379A" w:rsidRDefault="00B571E1" w:rsidP="00B571E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0EBCAFCB" w14:textId="27E4D97F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әсекеге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қабілеттілік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7B0CA6C" w14:textId="1E40D362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ызметтік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54527C9B" w14:textId="10F41782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роцестік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7B832B62" w14:textId="06631B89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аһандық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72245013" w14:textId="15C6FB07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алпы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7620E44E" w14:textId="57FDF45E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ығын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E38AD5" w14:textId="28E8135E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інездемелік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4251E904" w14:textId="23BC4984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ұтынушы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6FC9FC" w14:textId="307C91E1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тратегиялық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5EA4AEE6" w14:textId="256F3C8B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апшаң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6ED68C09" w14:textId="662AEBA8" w:rsidR="00B571E1" w:rsidRPr="005D379A" w:rsidRDefault="005D379A" w:rsidP="005D379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бенчмаркинг,  </w:t>
      </w:r>
      <w:proofErr w:type="spellStart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="00B571E1" w:rsidRPr="005D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64F55F" w14:textId="75044F27" w:rsidR="00B571E1" w:rsidRPr="00B91D8A" w:rsidRDefault="005D379A" w:rsidP="005D37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енчмаркинг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тің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="00B571E1" w:rsidRPr="005D379A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="00B571E1" w:rsidRPr="005D379A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B571E1" w:rsidRPr="005D379A">
        <w:rPr>
          <w:rFonts w:ascii="Times New Roman" w:hAnsi="Times New Roman" w:cs="Times New Roman"/>
          <w:color w:val="000000"/>
          <w:sz w:val="28"/>
          <w:szCs w:val="28"/>
        </w:rPr>
        <w:t>кемшіліктері</w:t>
      </w:r>
      <w:proofErr w:type="spellEnd"/>
      <w:r w:rsidR="00B91D8A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14:paraId="5A3CC34F" w14:textId="77777777" w:rsidR="00B91D8A" w:rsidRDefault="005D379A" w:rsidP="005D379A">
      <w:pPr>
        <w:pStyle w:val="aa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к</w:t>
      </w:r>
      <w:r w:rsidR="00B571E1" w:rsidRPr="003B0709">
        <w:rPr>
          <w:color w:val="000000"/>
          <w:sz w:val="28"/>
          <w:szCs w:val="28"/>
          <w:lang w:val="kk-KZ"/>
        </w:rPr>
        <w:t xml:space="preserve">өптеген әдістерді, бенчмаркингті және оның күшті және әлсіз жақтары қандай екенін анықтауға тырысады. Негізгі оң аспект - бұл өз құзыреті үшін талап етілетін салада үлкен тәжірибесі бар бәсекелестердің немесе фирмалардың әрекеттерін дұрыс пайдалану. </w:t>
      </w:r>
      <w:proofErr w:type="spellStart"/>
      <w:r w:rsidR="00B571E1" w:rsidRPr="00B571E1">
        <w:rPr>
          <w:color w:val="000000"/>
          <w:sz w:val="28"/>
          <w:szCs w:val="28"/>
        </w:rPr>
        <w:t>Әдістің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кемшіліктері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ақпараттың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күрделі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шығарылуында</w:t>
      </w:r>
      <w:proofErr w:type="spellEnd"/>
      <w:r w:rsidR="00B571E1" w:rsidRPr="00B571E1">
        <w:rPr>
          <w:color w:val="000000"/>
          <w:sz w:val="28"/>
          <w:szCs w:val="28"/>
        </w:rPr>
        <w:t xml:space="preserve">, </w:t>
      </w:r>
      <w:proofErr w:type="spellStart"/>
      <w:r w:rsidR="00B571E1" w:rsidRPr="00B571E1">
        <w:rPr>
          <w:color w:val="000000"/>
          <w:sz w:val="28"/>
          <w:szCs w:val="28"/>
        </w:rPr>
        <w:t>өйткені</w:t>
      </w:r>
      <w:proofErr w:type="spellEnd"/>
      <w:r w:rsidR="00B571E1" w:rsidRPr="00B571E1">
        <w:rPr>
          <w:color w:val="000000"/>
          <w:sz w:val="28"/>
          <w:szCs w:val="28"/>
        </w:rPr>
        <w:t xml:space="preserve"> оны </w:t>
      </w:r>
      <w:proofErr w:type="spellStart"/>
      <w:r w:rsidR="00B571E1" w:rsidRPr="00B571E1">
        <w:rPr>
          <w:color w:val="000000"/>
          <w:sz w:val="28"/>
          <w:szCs w:val="28"/>
        </w:rPr>
        <w:t>ешкім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бөліспек</w:t>
      </w:r>
      <w:proofErr w:type="spellEnd"/>
      <w:r w:rsidR="00B571E1" w:rsidRPr="00B571E1">
        <w:rPr>
          <w:color w:val="000000"/>
          <w:sz w:val="28"/>
          <w:szCs w:val="28"/>
        </w:rPr>
        <w:t xml:space="preserve">. </w:t>
      </w:r>
    </w:p>
    <w:p w14:paraId="3B25F423" w14:textId="415D7A49" w:rsidR="00B571E1" w:rsidRDefault="00B571E1" w:rsidP="00B91D8A">
      <w:pPr>
        <w:pStyle w:val="aa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B571E1">
        <w:rPr>
          <w:color w:val="000000"/>
          <w:sz w:val="28"/>
          <w:szCs w:val="28"/>
        </w:rPr>
        <w:t>Бенчмаркингтің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тиімділігі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сондай-ақ</w:t>
      </w:r>
      <w:proofErr w:type="spellEnd"/>
      <w:r w:rsidRPr="00B571E1">
        <w:rPr>
          <w:color w:val="000000"/>
          <w:sz w:val="28"/>
          <w:szCs w:val="28"/>
        </w:rPr>
        <w:t xml:space="preserve"> осы </w:t>
      </w:r>
      <w:proofErr w:type="spellStart"/>
      <w:r w:rsidRPr="00B571E1">
        <w:rPr>
          <w:color w:val="000000"/>
          <w:sz w:val="28"/>
          <w:szCs w:val="28"/>
        </w:rPr>
        <w:t>мәселелердің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қалай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ескерілетініне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байланысты</w:t>
      </w:r>
      <w:proofErr w:type="spellEnd"/>
      <w:r w:rsidRPr="00B571E1">
        <w:rPr>
          <w:color w:val="000000"/>
          <w:sz w:val="28"/>
          <w:szCs w:val="28"/>
        </w:rPr>
        <w:t>:</w:t>
      </w:r>
    </w:p>
    <w:p w14:paraId="3A13A627" w14:textId="5578F436" w:rsidR="00B571E1" w:rsidRPr="00B91D8A" w:rsidRDefault="00B571E1" w:rsidP="00B91D8A">
      <w:pPr>
        <w:pStyle w:val="aa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B571E1">
        <w:rPr>
          <w:color w:val="000000"/>
          <w:sz w:val="28"/>
          <w:szCs w:val="28"/>
        </w:rPr>
        <w:t>шетелдік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компаниялардың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мысалдары</w:t>
      </w:r>
      <w:proofErr w:type="spellEnd"/>
      <w:r w:rsidRPr="00B571E1">
        <w:rPr>
          <w:color w:val="000000"/>
          <w:sz w:val="28"/>
          <w:szCs w:val="28"/>
        </w:rPr>
        <w:t xml:space="preserve"> </w:t>
      </w:r>
      <w:proofErr w:type="spellStart"/>
      <w:r w:rsidRPr="00B571E1">
        <w:rPr>
          <w:color w:val="000000"/>
          <w:sz w:val="28"/>
          <w:szCs w:val="28"/>
        </w:rPr>
        <w:t>әрдайым</w:t>
      </w:r>
      <w:proofErr w:type="spellEnd"/>
      <w:r w:rsidRPr="00B571E1">
        <w:rPr>
          <w:color w:val="000000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 xml:space="preserve"> HYPERLINK "https://melimde.com/jospari-oitu-edisteri-didaktikali-kategoriyalardi-biri-oitu-ed.html" </w:instrText>
      </w:r>
      <w:r w:rsidR="00000000">
        <w:fldChar w:fldCharType="separate"/>
      </w:r>
      <w:r w:rsidRPr="00B571E1">
        <w:rPr>
          <w:rStyle w:val="a5"/>
          <w:rFonts w:eastAsiaTheme="majorEastAsia"/>
          <w:sz w:val="28"/>
          <w:szCs w:val="28"/>
        </w:rPr>
        <w:t>отандық</w:t>
      </w:r>
      <w:proofErr w:type="spellEnd"/>
      <w:r w:rsidRPr="00B571E1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Pr="00B571E1">
        <w:rPr>
          <w:rStyle w:val="a5"/>
          <w:rFonts w:eastAsiaTheme="majorEastAsia"/>
          <w:sz w:val="28"/>
          <w:szCs w:val="28"/>
        </w:rPr>
        <w:t>шындыққа</w:t>
      </w:r>
      <w:proofErr w:type="spellEnd"/>
      <w:r w:rsidRPr="00B571E1">
        <w:rPr>
          <w:rStyle w:val="a5"/>
          <w:rFonts w:eastAsiaTheme="majorEastAsia"/>
          <w:sz w:val="28"/>
          <w:szCs w:val="28"/>
        </w:rPr>
        <w:t xml:space="preserve"> сай </w:t>
      </w:r>
      <w:proofErr w:type="spellStart"/>
      <w:r w:rsidRPr="00B571E1">
        <w:rPr>
          <w:rStyle w:val="a5"/>
          <w:rFonts w:eastAsiaTheme="majorEastAsia"/>
          <w:sz w:val="28"/>
          <w:szCs w:val="28"/>
        </w:rPr>
        <w:t>болмайды</w:t>
      </w:r>
      <w:proofErr w:type="spellEnd"/>
      <w:r w:rsidR="00000000">
        <w:rPr>
          <w:rStyle w:val="a5"/>
          <w:rFonts w:eastAsiaTheme="majorEastAsia"/>
          <w:sz w:val="28"/>
          <w:szCs w:val="28"/>
        </w:rPr>
        <w:fldChar w:fldCharType="end"/>
      </w:r>
      <w:r w:rsidRPr="00B571E1">
        <w:rPr>
          <w:color w:val="000000"/>
          <w:sz w:val="28"/>
          <w:szCs w:val="28"/>
        </w:rPr>
        <w:t>;</w:t>
      </w:r>
    </w:p>
    <w:p w14:paraId="1ED9EBEE" w14:textId="1371CAE5" w:rsidR="00B571E1" w:rsidRPr="00B91D8A" w:rsidRDefault="00B91D8A" w:rsidP="00B91D8A">
      <w:pPr>
        <w:pStyle w:val="aa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Қазақстан </w:t>
      </w:r>
      <w:r w:rsidR="00B571E1" w:rsidRPr="00B91D8A">
        <w:rPr>
          <w:color w:val="000000"/>
          <w:sz w:val="28"/>
          <w:szCs w:val="28"/>
          <w:lang w:val="kk-KZ"/>
        </w:rPr>
        <w:t xml:space="preserve"> нарығында фирманы анықтау қиын, ол мысал ретінде қабылданады.</w:t>
      </w:r>
    </w:p>
    <w:p w14:paraId="293CC10F" w14:textId="77777777" w:rsidR="00B571E1" w:rsidRPr="00B571E1" w:rsidRDefault="00B571E1" w:rsidP="00B571E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D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91D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Бенчмаркингтің</w:t>
      </w:r>
      <w:proofErr w:type="spellEnd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түрлері</w:t>
      </w:r>
      <w:proofErr w:type="spellEnd"/>
    </w:p>
    <w:p w14:paraId="1AC72DC0" w14:textId="749BEA5C" w:rsidR="00B571E1" w:rsidRPr="00B571E1" w:rsidRDefault="00B91D8A" w:rsidP="00B91D8A">
      <w:pPr>
        <w:pStyle w:val="aa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б</w:t>
      </w:r>
      <w:proofErr w:type="spellStart"/>
      <w:r w:rsidR="00B571E1" w:rsidRPr="00B571E1">
        <w:rPr>
          <w:color w:val="000000"/>
          <w:sz w:val="28"/>
          <w:szCs w:val="28"/>
        </w:rPr>
        <w:t>үгінде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отандық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және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еуропалық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нарықтарда</w:t>
      </w:r>
      <w:proofErr w:type="spellEnd"/>
      <w:r w:rsidR="00B571E1" w:rsidRPr="00B571E1">
        <w:rPr>
          <w:color w:val="000000"/>
          <w:sz w:val="28"/>
          <w:szCs w:val="28"/>
        </w:rPr>
        <w:t xml:space="preserve"> да - </w:t>
      </w:r>
      <w:proofErr w:type="spellStart"/>
      <w:r w:rsidR="00B571E1" w:rsidRPr="00B571E1">
        <w:rPr>
          <w:color w:val="000000"/>
          <w:sz w:val="28"/>
          <w:szCs w:val="28"/>
        </w:rPr>
        <w:t>қатал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бәсекелестік</w:t>
      </w:r>
      <w:proofErr w:type="spellEnd"/>
      <w:r w:rsidR="00B571E1" w:rsidRPr="00B571E1">
        <w:rPr>
          <w:color w:val="000000"/>
          <w:sz w:val="28"/>
          <w:szCs w:val="28"/>
        </w:rPr>
        <w:t xml:space="preserve">, </w:t>
      </w:r>
      <w:proofErr w:type="spellStart"/>
      <w:r w:rsidR="00B571E1" w:rsidRPr="00B571E1">
        <w:rPr>
          <w:color w:val="000000"/>
          <w:sz w:val="28"/>
          <w:szCs w:val="28"/>
        </w:rPr>
        <w:t>сондықтан</w:t>
      </w:r>
      <w:proofErr w:type="spellEnd"/>
      <w:r w:rsidR="00B571E1" w:rsidRPr="00B571E1">
        <w:rPr>
          <w:color w:val="000000"/>
          <w:sz w:val="28"/>
          <w:szCs w:val="28"/>
        </w:rPr>
        <w:t xml:space="preserve"> да </w:t>
      </w:r>
      <w:proofErr w:type="spellStart"/>
      <w:r w:rsidR="00B571E1" w:rsidRPr="00B571E1">
        <w:rPr>
          <w:color w:val="000000"/>
          <w:sz w:val="28"/>
          <w:szCs w:val="28"/>
        </w:rPr>
        <w:t>басқа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бизнесмендердің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бизнесті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қалай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істейтінін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ұмытпаңыз</w:t>
      </w:r>
      <w:proofErr w:type="spellEnd"/>
      <w:r w:rsidR="00B571E1" w:rsidRPr="00B571E1">
        <w:rPr>
          <w:color w:val="000000"/>
          <w:sz w:val="28"/>
          <w:szCs w:val="28"/>
        </w:rPr>
        <w:t xml:space="preserve">. </w:t>
      </w:r>
      <w:proofErr w:type="spellStart"/>
      <w:r w:rsidR="00B571E1" w:rsidRPr="00B571E1">
        <w:rPr>
          <w:color w:val="000000"/>
          <w:sz w:val="28"/>
          <w:szCs w:val="28"/>
        </w:rPr>
        <w:t>Өйткені</w:t>
      </w:r>
      <w:proofErr w:type="spellEnd"/>
      <w:r w:rsidR="00B571E1" w:rsidRPr="00B571E1">
        <w:rPr>
          <w:color w:val="000000"/>
          <w:sz w:val="28"/>
          <w:szCs w:val="28"/>
        </w:rPr>
        <w:t xml:space="preserve">, </w:t>
      </w:r>
      <w:proofErr w:type="spellStart"/>
      <w:r w:rsidR="00B571E1" w:rsidRPr="00B571E1">
        <w:rPr>
          <w:color w:val="000000"/>
          <w:sz w:val="28"/>
          <w:szCs w:val="28"/>
        </w:rPr>
        <w:t>ол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өте</w:t>
      </w:r>
      <w:proofErr w:type="spellEnd"/>
      <w:r w:rsidR="00B571E1" w:rsidRPr="00B571E1">
        <w:rPr>
          <w:color w:val="000000"/>
          <w:sz w:val="28"/>
          <w:szCs w:val="28"/>
        </w:rPr>
        <w:t xml:space="preserve"> тез </w:t>
      </w:r>
      <w:proofErr w:type="spellStart"/>
      <w:r w:rsidR="00B571E1" w:rsidRPr="00B571E1">
        <w:rPr>
          <w:color w:val="000000"/>
          <w:sz w:val="28"/>
          <w:szCs w:val="28"/>
        </w:rPr>
        <w:t>нарықтан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шыға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алады</w:t>
      </w:r>
      <w:proofErr w:type="spellEnd"/>
      <w:r w:rsidR="00B571E1" w:rsidRPr="00B571E1">
        <w:rPr>
          <w:color w:val="000000"/>
          <w:sz w:val="28"/>
          <w:szCs w:val="28"/>
        </w:rPr>
        <w:t xml:space="preserve">, </w:t>
      </w:r>
      <w:proofErr w:type="spellStart"/>
      <w:r w:rsidR="00B571E1" w:rsidRPr="00B571E1">
        <w:rPr>
          <w:color w:val="000000"/>
          <w:sz w:val="28"/>
          <w:szCs w:val="28"/>
        </w:rPr>
        <w:t>және</w:t>
      </w:r>
      <w:proofErr w:type="spellEnd"/>
      <w:r w:rsidR="00B571E1" w:rsidRPr="00B571E1">
        <w:rPr>
          <w:color w:val="000000"/>
          <w:sz w:val="28"/>
          <w:szCs w:val="28"/>
        </w:rPr>
        <w:t xml:space="preserve"> осы </w:t>
      </w:r>
      <w:proofErr w:type="spellStart"/>
      <w:r w:rsidR="00B571E1" w:rsidRPr="00B571E1">
        <w:rPr>
          <w:color w:val="000000"/>
          <w:sz w:val="28"/>
          <w:szCs w:val="28"/>
        </w:rPr>
        <w:t>жағдай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орын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алғанша</w:t>
      </w:r>
      <w:proofErr w:type="spellEnd"/>
      <w:r w:rsidR="00B571E1" w:rsidRPr="00B571E1">
        <w:rPr>
          <w:color w:val="000000"/>
          <w:sz w:val="28"/>
          <w:szCs w:val="28"/>
        </w:rPr>
        <w:t xml:space="preserve">, бенчмаркинг </w:t>
      </w:r>
      <w:proofErr w:type="spellStart"/>
      <w:r w:rsidR="00B571E1" w:rsidRPr="00B571E1">
        <w:rPr>
          <w:color w:val="000000"/>
          <w:sz w:val="28"/>
          <w:szCs w:val="28"/>
        </w:rPr>
        <w:t>әдістерді</w:t>
      </w:r>
      <w:proofErr w:type="spellEnd"/>
      <w:r w:rsidR="00B571E1" w:rsidRPr="00B571E1">
        <w:rPr>
          <w:color w:val="000000"/>
          <w:sz w:val="28"/>
          <w:szCs w:val="28"/>
        </w:rPr>
        <w:t> </w:t>
      </w:r>
      <w:proofErr w:type="spellStart"/>
      <w:r w:rsidR="00B571E1" w:rsidRPr="00B571E1">
        <w:rPr>
          <w:color w:val="000000"/>
          <w:sz w:val="28"/>
          <w:szCs w:val="28"/>
        </w:rPr>
        <w:fldChar w:fldCharType="begin"/>
      </w:r>
      <w:r w:rsidR="00B571E1" w:rsidRPr="00B571E1">
        <w:rPr>
          <w:color w:val="000000"/>
          <w:sz w:val="28"/>
          <w:szCs w:val="28"/>
        </w:rPr>
        <w:instrText xml:space="preserve"> HYPERLINK "https://melimde.com/saba-tairibi-ana-tilim-jalpi-masat.html" </w:instrText>
      </w:r>
      <w:r w:rsidR="00B571E1" w:rsidRPr="00B571E1">
        <w:rPr>
          <w:color w:val="000000"/>
          <w:sz w:val="28"/>
          <w:szCs w:val="28"/>
        </w:rPr>
        <w:fldChar w:fldCharType="separate"/>
      </w:r>
      <w:r w:rsidR="00B571E1" w:rsidRPr="00B571E1">
        <w:rPr>
          <w:rStyle w:val="a5"/>
          <w:rFonts w:eastAsiaTheme="majorEastAsia"/>
          <w:sz w:val="28"/>
          <w:szCs w:val="28"/>
        </w:rPr>
        <w:t>дұрыс</w:t>
      </w:r>
      <w:proofErr w:type="spellEnd"/>
      <w:r w:rsidR="00B571E1" w:rsidRPr="00B571E1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="00B571E1" w:rsidRPr="00B571E1">
        <w:rPr>
          <w:rStyle w:val="a5"/>
          <w:rFonts w:eastAsiaTheme="majorEastAsia"/>
          <w:sz w:val="28"/>
          <w:szCs w:val="28"/>
        </w:rPr>
        <w:t>іске</w:t>
      </w:r>
      <w:proofErr w:type="spellEnd"/>
      <w:r w:rsidR="00B571E1" w:rsidRPr="00B571E1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="00B571E1" w:rsidRPr="00B571E1">
        <w:rPr>
          <w:rStyle w:val="a5"/>
          <w:rFonts w:eastAsiaTheme="majorEastAsia"/>
          <w:sz w:val="28"/>
          <w:szCs w:val="28"/>
        </w:rPr>
        <w:t>асыра</w:t>
      </w:r>
      <w:proofErr w:type="spellEnd"/>
      <w:r w:rsidR="00B571E1" w:rsidRPr="00B571E1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="00B571E1" w:rsidRPr="00B571E1">
        <w:rPr>
          <w:rStyle w:val="a5"/>
          <w:rFonts w:eastAsiaTheme="majorEastAsia"/>
          <w:sz w:val="28"/>
          <w:szCs w:val="28"/>
        </w:rPr>
        <w:t>отырып</w:t>
      </w:r>
      <w:proofErr w:type="spellEnd"/>
      <w:r w:rsidR="00B571E1" w:rsidRPr="00B571E1">
        <w:rPr>
          <w:color w:val="000000"/>
          <w:sz w:val="28"/>
          <w:szCs w:val="28"/>
        </w:rPr>
        <w:fldChar w:fldCharType="end"/>
      </w:r>
      <w:r w:rsidR="00B571E1" w:rsidRPr="00B571E1">
        <w:rPr>
          <w:color w:val="000000"/>
          <w:sz w:val="28"/>
          <w:szCs w:val="28"/>
        </w:rPr>
        <w:t xml:space="preserve">, </w:t>
      </w:r>
      <w:proofErr w:type="spellStart"/>
      <w:r w:rsidR="00B571E1" w:rsidRPr="00B571E1">
        <w:rPr>
          <w:color w:val="000000"/>
          <w:sz w:val="28"/>
          <w:szCs w:val="28"/>
        </w:rPr>
        <w:t>үлкен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көмек</w:t>
      </w:r>
      <w:proofErr w:type="spellEnd"/>
      <w:r w:rsidR="00B571E1" w:rsidRPr="00B571E1">
        <w:rPr>
          <w:color w:val="000000"/>
          <w:sz w:val="28"/>
          <w:szCs w:val="28"/>
        </w:rPr>
        <w:t xml:space="preserve"> бола </w:t>
      </w:r>
      <w:proofErr w:type="spellStart"/>
      <w:r w:rsidR="00B571E1" w:rsidRPr="00B571E1">
        <w:rPr>
          <w:color w:val="000000"/>
          <w:sz w:val="28"/>
          <w:szCs w:val="28"/>
        </w:rPr>
        <w:t>алады</w:t>
      </w:r>
      <w:proofErr w:type="spellEnd"/>
      <w:r w:rsidR="00B571E1" w:rsidRPr="00B571E1">
        <w:rPr>
          <w:color w:val="000000"/>
          <w:sz w:val="28"/>
          <w:szCs w:val="28"/>
        </w:rPr>
        <w:t xml:space="preserve">. </w:t>
      </w:r>
      <w:proofErr w:type="spellStart"/>
      <w:r w:rsidR="00B571E1" w:rsidRPr="00B571E1">
        <w:rPr>
          <w:color w:val="000000"/>
          <w:sz w:val="28"/>
          <w:szCs w:val="28"/>
        </w:rPr>
        <w:t>Зерттеушілер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бенчмаркингтің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бірнеше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түрлерін</w:t>
      </w:r>
      <w:proofErr w:type="spellEnd"/>
      <w:r w:rsidR="00B571E1" w:rsidRPr="00B571E1">
        <w:rPr>
          <w:color w:val="000000"/>
          <w:sz w:val="28"/>
          <w:szCs w:val="28"/>
        </w:rPr>
        <w:t xml:space="preserve"> </w:t>
      </w:r>
      <w:proofErr w:type="spellStart"/>
      <w:r w:rsidR="00B571E1" w:rsidRPr="00B571E1">
        <w:rPr>
          <w:color w:val="000000"/>
          <w:sz w:val="28"/>
          <w:szCs w:val="28"/>
        </w:rPr>
        <w:t>ажыратады</w:t>
      </w:r>
      <w:proofErr w:type="spellEnd"/>
      <w:r w:rsidR="00B571E1" w:rsidRPr="00B571E1">
        <w:rPr>
          <w:color w:val="000000"/>
          <w:sz w:val="28"/>
          <w:szCs w:val="28"/>
        </w:rPr>
        <w:t>:</w:t>
      </w:r>
    </w:p>
    <w:p w14:paraId="45B95F7A" w14:textId="36C923A2" w:rsidR="003B1845" w:rsidRPr="00B571E1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Бәсекеге</w:t>
      </w:r>
      <w:proofErr w:type="spellEnd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қабілеттілікті</w:t>
      </w:r>
      <w:proofErr w:type="spellEnd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салыстыру</w:t>
      </w:r>
      <w:proofErr w:type="spellEnd"/>
      <w:r w:rsidRPr="00B571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кәсіпорындарын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басқарудың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өнімдері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неғұрлым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табысты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табылатындармен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1D8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- </w:t>
      </w:r>
      <w:proofErr w:type="spell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Ішкі</w:t>
      </w:r>
      <w:proofErr w:type="spellEnd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бенчмаркинг</w:t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t> .</w:t>
      </w:r>
      <w:proofErr w:type="gram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Кәсіпорындағы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ұқсас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бірліктермен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бірліктерді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Функционалдық</w:t>
      </w:r>
      <w:proofErr w:type="spellEnd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B571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бенчмаркинг </w:t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салада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істейтін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ұйымдардың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функциялары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color w:val="000000"/>
          <w:sz w:val="28"/>
          <w:szCs w:val="28"/>
        </w:rPr>
        <w:t>салыстырылады</w:t>
      </w:r>
      <w:proofErr w:type="spellEnd"/>
      <w:r w:rsidRPr="00B571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1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Бенчмаркингтің</w:t>
      </w:r>
      <w:proofErr w:type="spellEnd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кезеңдері</w:t>
      </w:r>
      <w:proofErr w:type="spellEnd"/>
      <w:r w:rsidRPr="00B571E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14:paraId="7390B352" w14:textId="77777777" w:rsidR="003B1845" w:rsidRPr="00B571E1" w:rsidRDefault="003B1845" w:rsidP="00B571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7E0F57" w14:textId="5D68DF1B" w:rsidR="00B571E1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Бенчмаркинг дөңгелегі үнемі қозғалыста, оны өткізу кезеңдері инновацияларды ескере отырып өзгеруі мүмкін, бірақ іс-әрекеттің хронологиясында сақталуы керек. </w:t>
      </w: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бар:</w:t>
      </w:r>
    </w:p>
    <w:p w14:paraId="4350529C" w14:textId="6CD96B70" w:rsidR="00B571E1" w:rsidRDefault="00B91D8A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ақсартуға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мәселелерді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7B7DFCDD" w14:textId="4200ED7A" w:rsidR="00B571E1" w:rsidRDefault="00B91D8A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 тәжірибелі компанияларды үлгі ретінде іздеу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2B5AB474" w14:textId="1A987DCE" w:rsidR="00B571E1" w:rsidRDefault="00B91D8A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іздің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компанияңыздың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деректерін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51C99DE2" w14:textId="588AD371" w:rsidR="00B571E1" w:rsidRDefault="00B91D8A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абысты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бизнесмендерге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3EBAB57A" w14:textId="61FFF1A9" w:rsidR="00B571E1" w:rsidRPr="00B91D8A" w:rsidRDefault="00B91D8A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қпаратты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салыстыру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="00B571E1"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D0E303" w14:textId="77777777" w:rsidR="00B571E1" w:rsidRPr="003B0709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Талдау үшін, </w:t>
      </w:r>
      <w:r w:rsidR="00000000">
        <w:fldChar w:fldCharType="begin"/>
      </w:r>
      <w:r w:rsidR="00000000" w:rsidRPr="003B0709">
        <w:rPr>
          <w:lang w:val="kk-KZ"/>
        </w:rPr>
        <w:instrText xml:space="preserve"> HYPERLINK "https://melimde.com/tapsirma-sanmen-korsetilgen-bakteriya-rilisini-bolikterin-kem.html" </w:instrText>
      </w:r>
      <w:r w:rsidR="00000000">
        <w:fldChar w:fldCharType="separate"/>
      </w:r>
      <w:r w:rsidRPr="003B070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кем дегенде</w:t>
      </w:r>
      <w:r w:rsidR="0000000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үш компанияны жалпылама суретке түсіру үшін </w:t>
      </w: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жалдау керек. Ақпарат жинауды жоспарлауды жүзеге асырғанға дейін қамқорлыққа алу керек агенттік желіні құру талап етіледі.</w:t>
      </w: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3B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Бенчмаркинг құралдары</w:t>
      </w:r>
    </w:p>
    <w:p w14:paraId="37A1ADD3" w14:textId="32E6DD14" w:rsidR="00B571E1" w:rsidRPr="003B0709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Бенчмаркингтік құралдар көп, олардың қолданылуы қандай тапсырмалар қойылғанына байланысты. Көптеген адамдар негізгі сәтсіздікке бой алдырмайды - бұл әдіс бір уақытта емес, үздіксіз, себебі жағдай өзгереді және олармен бірге - бизнестегі қарсыластар қызметінің ерекшеліктері. Сондықтан сіз қолыңызды серпінге ұстап, икемді болуыңыз керек. Бенчмаркинг әдісі мыналарды қамтиды:</w:t>
      </w:r>
    </w:p>
    <w:p w14:paraId="1DE26943" w14:textId="4B5072AF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тәжірибе алмасу шеңберінде жұмыс істеу;</w:t>
      </w:r>
    </w:p>
    <w:p w14:paraId="11ECEF1B" w14:textId="5BC0D1AA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компьютерлік</w:t>
      </w:r>
      <w:proofErr w:type="spellEnd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болжау</w:t>
      </w:r>
      <w:proofErr w:type="spellEnd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9DA863" w14:textId="7AD4EA1E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жарнамалық және </w:t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"https://melimde.com/1-barali-aparat-raldari-izmetkerlerini-auimdastifi-jastar-ofam.html" </w:instrText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қоғамдық қатынастарды талдау</w:t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4051C60A" w14:textId="6F4F200E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сауалнамалар, сауалнама, фокус-топтарды жүргізу.</w:t>
      </w:r>
    </w:p>
    <w:p w14:paraId="3EC5794E" w14:textId="77777777" w:rsidR="00B91D8A" w:rsidRDefault="00B571E1" w:rsidP="00B57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3B0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Теория мен практиканың көрсеткеніндей, оңтайлы жетістіктер, басқа салада жұмыс істейтін фирмалардың тәжірибесін және процесті салыстыра отырып, біріктірілген бенчмаркинг біріктірілген кезде пайда болады.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Мұндай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көрсеткіштерге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аударуыңыз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BA58AD8" w14:textId="31050F6B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тауарлардың</w:t>
      </w:r>
      <w:proofErr w:type="spellEnd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бағасы</w:t>
      </w:r>
      <w:proofErr w:type="spellEnd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</w:t>
      </w:r>
      <w:proofErr w:type="spellEnd"/>
      <w:r w:rsidRPr="00B9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9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әртүрлілігі</w:t>
      </w:r>
      <w:proofErr w:type="spellEnd"/>
      <w:r w:rsidRPr="00B9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CC4927" w14:textId="2DDE4966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қызмет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көрсету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деңгейі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01F17FD" w14:textId="1B3541AF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әлеуетті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"https://melimde.com/programma-forma-f-so-pgu-18-206-v7.html" </w:instrText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клиенттермен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E80EF0" w14:textId="77E0C669" w:rsidR="00B571E1" w:rsidRPr="00B91D8A" w:rsidRDefault="00B571E1" w:rsidP="00B91D8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жеңілдіктер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жүйесі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жарнамалық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акциялар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жаңа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өнімдер</w:t>
      </w:r>
      <w:proofErr w:type="spellEnd"/>
      <w:r w:rsidRPr="00B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891F8B5" w14:textId="77777777" w:rsidR="00B571E1" w:rsidRPr="00B571E1" w:rsidRDefault="00B571E1" w:rsidP="00B57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Бенчмаркинг </w:t>
      </w:r>
      <w:proofErr w:type="spellStart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көбінесе</w:t>
      </w:r>
      <w:proofErr w:type="spellEnd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көрсеткіштерді</w:t>
      </w:r>
      <w:proofErr w:type="spellEnd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қарапайым</w:t>
      </w:r>
      <w:proofErr w:type="spellEnd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салыстырумен</w:t>
      </w:r>
      <w:proofErr w:type="spellEnd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B57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бәсекелестікті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талдаумен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анықталады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Көрсеткіштерді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әдеттегі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уақыттық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нүктеге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салыстырылады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Бәсекелестікті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аясында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бәсекелестермен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компания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салада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алатындығын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позицияны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болатындығын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білуге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​​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позицияға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әкелетін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әрекеттер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процестер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кәсіпорныңызда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B57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113C4621" w14:textId="77777777" w:rsidR="003B1845" w:rsidRPr="00B571E1" w:rsidRDefault="003B1845" w:rsidP="003B18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EB9F4" w14:textId="044CC7CF" w:rsidR="00B061A5" w:rsidRDefault="00B571E1" w:rsidP="00B061A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</w:t>
      </w:r>
      <w:r w:rsidR="00B061A5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сынылатын әдебиеттер тізімі:</w:t>
      </w:r>
    </w:p>
    <w:bookmarkEnd w:id="2"/>
    <w:p w14:paraId="71E76320" w14:textId="77777777" w:rsidR="003B0709" w:rsidRDefault="003B0709" w:rsidP="003B070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54D2BDE2" w14:textId="77777777" w:rsidR="003B0709" w:rsidRDefault="003B0709" w:rsidP="003B070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33CB594D" w14:textId="77777777" w:rsidR="003B0709" w:rsidRDefault="003B0709" w:rsidP="003B0709">
      <w:pPr>
        <w:tabs>
          <w:tab w:val="left" w:pos="3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1B2D9C6B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3FD66640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F1D73A1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7E99AD0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67E507A9" w14:textId="77777777" w:rsidR="003B0709" w:rsidRDefault="003B0709" w:rsidP="003B07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5863C006" w14:textId="77777777" w:rsidR="003B0709" w:rsidRDefault="003B0709" w:rsidP="003B0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lastRenderedPageBreak/>
        <w:t>8. Макарова В.Л. Многомерный статический анализ, эконометрика и моделирование реальных процессов М.: ЦЭМИ РАН, 2021-129 с.</w:t>
      </w:r>
    </w:p>
    <w:p w14:paraId="05CA9A06" w14:textId="77777777" w:rsidR="003B0709" w:rsidRDefault="003B0709" w:rsidP="003B0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4883849D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788349DB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5FB55A0E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4B4CC2E5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5ADDB60A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069D783A" w14:textId="77777777" w:rsidR="003B0709" w:rsidRDefault="003B0709" w:rsidP="003B070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6219ED55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17B2D2CA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24D3AFE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27DCF12D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21D0916" w14:textId="77777777" w:rsidR="003B0709" w:rsidRDefault="003B0709" w:rsidP="003B0709">
      <w:pPr>
        <w:numPr>
          <w:ilvl w:val="0"/>
          <w:numId w:val="4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0EF2849C" w14:textId="77777777" w:rsidR="003B0709" w:rsidRDefault="003B0709" w:rsidP="003B0709">
      <w:pPr>
        <w:numPr>
          <w:ilvl w:val="0"/>
          <w:numId w:val="4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08D61291" w14:textId="77777777" w:rsidR="003B0709" w:rsidRDefault="003B0709" w:rsidP="003B0709">
      <w:pPr>
        <w:numPr>
          <w:ilvl w:val="0"/>
          <w:numId w:val="4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792F981" w14:textId="77777777" w:rsidR="003B0709" w:rsidRDefault="003B0709" w:rsidP="003B0709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7C7A7F82" w14:textId="77777777" w:rsidR="003B0709" w:rsidRDefault="003B0709" w:rsidP="003B0709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027AA088" w14:textId="77777777" w:rsidR="003B0709" w:rsidRDefault="003B0709" w:rsidP="003B0709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56D3016" w14:textId="77777777" w:rsidR="003B0709" w:rsidRDefault="003B0709" w:rsidP="003B0709">
      <w:pPr>
        <w:numPr>
          <w:ilvl w:val="0"/>
          <w:numId w:val="4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3"/>
      <w:commentRangeEnd w:id="3"/>
      <w:r>
        <w:rPr>
          <w:rStyle w:val="a8"/>
          <w:rFonts w:ascii="Times New Roman" w:hAnsi="Times New Roman" w:cs="Times New Roman"/>
        </w:rPr>
        <w:commentReference w:id="3"/>
      </w:r>
    </w:p>
    <w:p w14:paraId="38DA9C0E" w14:textId="77777777" w:rsidR="003B0709" w:rsidRDefault="003B0709" w:rsidP="003B0709">
      <w:pPr>
        <w:numPr>
          <w:ilvl w:val="0"/>
          <w:numId w:val="4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35A18A52" w14:textId="77777777" w:rsidR="003B0709" w:rsidRDefault="003B0709" w:rsidP="003B07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11443F56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23E8E07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4DB5678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5D910EB7" w14:textId="77777777" w:rsidR="003B0709" w:rsidRDefault="003B0709" w:rsidP="003B070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0EE5A26" w14:textId="77777777" w:rsidR="003B0709" w:rsidRDefault="003B0709" w:rsidP="003B070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3052B35" w14:textId="77777777" w:rsidR="003B0709" w:rsidRDefault="003B0709" w:rsidP="003B070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857946E" w14:textId="77777777" w:rsidR="003B0709" w:rsidRDefault="003B0709" w:rsidP="003B0709">
      <w:pP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2E60352" w14:textId="77777777" w:rsidR="003B0709" w:rsidRDefault="003B0709" w:rsidP="003B0709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0D1A45F2" w14:textId="77777777" w:rsidR="003B0709" w:rsidRDefault="003B0709" w:rsidP="003B0709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7E38253C" w14:textId="77777777" w:rsidR="003B1845" w:rsidRPr="00B571E1" w:rsidRDefault="003B1845" w:rsidP="003B18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B1845" w:rsidRPr="00B5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Onal Abraliyev" w:date="2021-01-30T19:29:00Z" w:initials="OA">
    <w:p w14:paraId="43FA10A2" w14:textId="77777777" w:rsidR="003B0709" w:rsidRDefault="003B0709" w:rsidP="003B0709">
      <w:pPr>
        <w:pStyle w:val="a6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A10A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1CA33" w16cex:dateUtc="2022-09-18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A10A2" w16cid:durableId="26D1CA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3C3"/>
    <w:multiLevelType w:val="hybridMultilevel"/>
    <w:tmpl w:val="875A0004"/>
    <w:lvl w:ilvl="0" w:tplc="0E949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1BF8"/>
    <w:multiLevelType w:val="multilevel"/>
    <w:tmpl w:val="3B7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65BA8"/>
    <w:multiLevelType w:val="multilevel"/>
    <w:tmpl w:val="21E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91B4D"/>
    <w:multiLevelType w:val="multilevel"/>
    <w:tmpl w:val="2544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155ED"/>
    <w:multiLevelType w:val="multilevel"/>
    <w:tmpl w:val="4F1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86DE0"/>
    <w:multiLevelType w:val="multilevel"/>
    <w:tmpl w:val="0C3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F2AC6"/>
    <w:multiLevelType w:val="multilevel"/>
    <w:tmpl w:val="31F0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598979">
    <w:abstractNumId w:val="5"/>
  </w:num>
  <w:num w:numId="2" w16cid:durableId="1444882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592827">
    <w:abstractNumId w:val="10"/>
  </w:num>
  <w:num w:numId="4" w16cid:durableId="1877506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252447">
    <w:abstractNumId w:val="9"/>
  </w:num>
  <w:num w:numId="6" w16cid:durableId="396901542">
    <w:abstractNumId w:val="2"/>
  </w:num>
  <w:num w:numId="7" w16cid:durableId="834877341">
    <w:abstractNumId w:val="4"/>
  </w:num>
  <w:num w:numId="8" w16cid:durableId="1717313463">
    <w:abstractNumId w:val="3"/>
  </w:num>
  <w:num w:numId="9" w16cid:durableId="720833244">
    <w:abstractNumId w:val="7"/>
  </w:num>
  <w:num w:numId="10" w16cid:durableId="815418953">
    <w:abstractNumId w:val="8"/>
  </w:num>
  <w:num w:numId="11" w16cid:durableId="10095254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F1"/>
    <w:rsid w:val="003B0709"/>
    <w:rsid w:val="003B1845"/>
    <w:rsid w:val="003C56F1"/>
    <w:rsid w:val="005D379A"/>
    <w:rsid w:val="00847557"/>
    <w:rsid w:val="00B061A5"/>
    <w:rsid w:val="00B571E1"/>
    <w:rsid w:val="00B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0210"/>
  <w15:chartTrackingRefBased/>
  <w15:docId w15:val="{4A1FA25A-8892-4D6C-A916-0EB481C1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845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1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18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B184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61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6">
    <w:name w:val="annotation text"/>
    <w:basedOn w:val="a"/>
    <w:link w:val="a7"/>
    <w:uiPriority w:val="99"/>
    <w:semiHidden/>
    <w:unhideWhenUsed/>
    <w:rsid w:val="00B061A5"/>
    <w:pPr>
      <w:spacing w:after="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61A5"/>
    <w:rPr>
      <w:sz w:val="20"/>
      <w:szCs w:val="20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061A5"/>
  </w:style>
  <w:style w:type="character" w:styleId="a8">
    <w:name w:val="annotation reference"/>
    <w:basedOn w:val="a0"/>
    <w:uiPriority w:val="99"/>
    <w:semiHidden/>
    <w:unhideWhenUsed/>
    <w:rsid w:val="00B061A5"/>
    <w:rPr>
      <w:sz w:val="16"/>
      <w:szCs w:val="16"/>
    </w:rPr>
  </w:style>
  <w:style w:type="character" w:styleId="a9">
    <w:name w:val="Strong"/>
    <w:basedOn w:val="a0"/>
    <w:uiPriority w:val="22"/>
    <w:qFormat/>
    <w:rsid w:val="00B061A5"/>
    <w:rPr>
      <w:b/>
      <w:bCs/>
    </w:rPr>
  </w:style>
  <w:style w:type="paragraph" w:styleId="aa">
    <w:name w:val="Normal (Web)"/>
    <w:basedOn w:val="a"/>
    <w:uiPriority w:val="99"/>
    <w:semiHidden/>
    <w:unhideWhenUsed/>
    <w:rsid w:val="00B5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8</cp:revision>
  <dcterms:created xsi:type="dcterms:W3CDTF">2020-10-21T11:15:00Z</dcterms:created>
  <dcterms:modified xsi:type="dcterms:W3CDTF">2022-09-18T10:47:00Z</dcterms:modified>
</cp:coreProperties>
</file>